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C6" w:rsidRPr="00FF3BC6" w:rsidRDefault="00FF3BC6" w:rsidP="00FF3B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F3BC6">
        <w:rPr>
          <w:rFonts w:ascii="Times New Roman" w:eastAsia="Times New Roman" w:hAnsi="Times New Roman" w:cs="Times New Roman"/>
          <w:b/>
          <w:bCs/>
          <w:sz w:val="27"/>
          <w:szCs w:val="27"/>
        </w:rPr>
        <w:t>Алгоритм действий при столкновении с коррупционными правонарушениями</w:t>
      </w:r>
    </w:p>
    <w:p w:rsidR="00FF3BC6" w:rsidRDefault="00FF3BC6" w:rsidP="00FF3B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C6">
        <w:rPr>
          <w:rFonts w:ascii="Times New Roman" w:eastAsia="Times New Roman" w:hAnsi="Times New Roman" w:cs="Times New Roman"/>
          <w:sz w:val="28"/>
          <w:szCs w:val="28"/>
        </w:rPr>
        <w:t>Если кто-то требует незаконное денежное вознаграждение за свои услуги или за то, чтобы на что-то «закрыть глаза», гражданину следует:</w:t>
      </w:r>
      <w:proofErr w:type="gramStart"/>
      <w:r w:rsidRPr="00FF3BC6">
        <w:rPr>
          <w:rFonts w:ascii="Times New Roman" w:eastAsia="Times New Roman" w:hAnsi="Times New Roman" w:cs="Times New Roman"/>
          <w:sz w:val="24"/>
          <w:szCs w:val="24"/>
        </w:rPr>
        <w:br/>
      </w:r>
      <w:r w:rsidRPr="00FF3BC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FF3BC6">
        <w:rPr>
          <w:rFonts w:ascii="Times New Roman" w:eastAsia="Times New Roman" w:hAnsi="Times New Roman" w:cs="Times New Roman"/>
          <w:sz w:val="28"/>
          <w:szCs w:val="28"/>
        </w:rPr>
        <w:t>вести себя крайне осторожно, вежливо, но без заискивания;</w:t>
      </w:r>
      <w:r w:rsidRPr="00FF3BC6">
        <w:rPr>
          <w:rFonts w:ascii="Times New Roman" w:eastAsia="Times New Roman" w:hAnsi="Times New Roman" w:cs="Times New Roman"/>
          <w:sz w:val="24"/>
          <w:szCs w:val="24"/>
        </w:rPr>
        <w:br/>
      </w:r>
      <w:r w:rsidRPr="00FF3BC6">
        <w:rPr>
          <w:rFonts w:ascii="Times New Roman" w:eastAsia="Times New Roman" w:hAnsi="Times New Roman" w:cs="Times New Roman"/>
          <w:sz w:val="28"/>
          <w:szCs w:val="28"/>
        </w:rPr>
        <w:t>-внимательно выслушать и точно запомнить поставленные условия (размеры сумм, наименование товара и характер услуг, сроки и способы передачи взятки, форму подкупа, последовательность решения вопросов);</w:t>
      </w:r>
      <w:r w:rsidRPr="00FF3BC6">
        <w:rPr>
          <w:rFonts w:ascii="Times New Roman" w:eastAsia="Times New Roman" w:hAnsi="Times New Roman" w:cs="Times New Roman"/>
          <w:sz w:val="24"/>
          <w:szCs w:val="24"/>
        </w:rPr>
        <w:br/>
      </w:r>
      <w:r w:rsidRPr="00FF3BC6">
        <w:rPr>
          <w:rFonts w:ascii="Times New Roman" w:eastAsia="Times New Roman" w:hAnsi="Times New Roman" w:cs="Times New Roman"/>
          <w:sz w:val="28"/>
          <w:szCs w:val="28"/>
        </w:rPr>
        <w:t>-постараться перенести выбор времени и места передачи взятки до следующей беседы или, если это невозможно, предложить хорошо знакомое место для следующей встречи;</w:t>
      </w:r>
      <w:proofErr w:type="gramStart"/>
      <w:r w:rsidRPr="00FF3BC6">
        <w:rPr>
          <w:rFonts w:ascii="Times New Roman" w:eastAsia="Times New Roman" w:hAnsi="Times New Roman" w:cs="Times New Roman"/>
          <w:sz w:val="24"/>
          <w:szCs w:val="24"/>
        </w:rPr>
        <w:br/>
      </w:r>
      <w:r w:rsidRPr="00FF3BC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FF3BC6">
        <w:rPr>
          <w:rFonts w:ascii="Times New Roman" w:eastAsia="Times New Roman" w:hAnsi="Times New Roman" w:cs="Times New Roman"/>
          <w:sz w:val="28"/>
          <w:szCs w:val="28"/>
        </w:rPr>
        <w:t>поинтересоваться у собеседника о гарантиях решения вопроса в случае дачи взятки или совершения подкупа;</w:t>
      </w:r>
      <w:r w:rsidRPr="00FF3BC6">
        <w:rPr>
          <w:rFonts w:ascii="Times New Roman" w:eastAsia="Times New Roman" w:hAnsi="Times New Roman" w:cs="Times New Roman"/>
          <w:sz w:val="24"/>
          <w:szCs w:val="24"/>
        </w:rPr>
        <w:br/>
      </w:r>
      <w:r w:rsidRPr="00FF3BC6">
        <w:rPr>
          <w:rFonts w:ascii="Times New Roman" w:eastAsia="Times New Roman" w:hAnsi="Times New Roman" w:cs="Times New Roman"/>
          <w:sz w:val="28"/>
          <w:szCs w:val="28"/>
        </w:rPr>
        <w:t>-не брать инициативу в разговоре на себя, позволить потенциальному взяткополучателю «выговориться», сообщить как можно больше информации.</w:t>
      </w:r>
    </w:p>
    <w:p w:rsidR="00FF3BC6" w:rsidRDefault="00FF3BC6" w:rsidP="00FF3B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C6">
        <w:rPr>
          <w:rFonts w:ascii="Times New Roman" w:eastAsia="Times New Roman" w:hAnsi="Times New Roman" w:cs="Times New Roman"/>
          <w:sz w:val="28"/>
          <w:szCs w:val="28"/>
        </w:rPr>
        <w:t xml:space="preserve">Затем незамедлительно обратиться с устным или письменным сообщением о готовящемся преступлении в отделение полиции по месту жительства, в органы прокуратуры </w:t>
      </w:r>
      <w:r>
        <w:rPr>
          <w:rFonts w:ascii="Times New Roman" w:eastAsia="Times New Roman" w:hAnsi="Times New Roman" w:cs="Times New Roman"/>
          <w:sz w:val="28"/>
          <w:szCs w:val="28"/>
        </w:rPr>
        <w:t>и БУК Вологодской области «Вологодский государственный музей-заповедник»</w:t>
      </w:r>
      <w:r w:rsidRPr="00FF3B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3BC6" w:rsidRDefault="00FF3BC6" w:rsidP="00FF3B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C6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необходимо изложить суть проблемы, рассказать, каким образом на вас пытаются воздействовать. </w:t>
      </w:r>
    </w:p>
    <w:p w:rsidR="00FF3BC6" w:rsidRDefault="00FF3BC6" w:rsidP="00FF3B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C6">
        <w:rPr>
          <w:rFonts w:ascii="Times New Roman" w:eastAsia="Times New Roman" w:hAnsi="Times New Roman" w:cs="Times New Roman"/>
          <w:sz w:val="28"/>
          <w:szCs w:val="28"/>
        </w:rPr>
        <w:t>Лица, к которым обратился гражданин, проинструктируют его о дальнейших действиях.</w:t>
      </w:r>
    </w:p>
    <w:p w:rsidR="00FF3BC6" w:rsidRPr="00FF3BC6" w:rsidRDefault="00FF3BC6" w:rsidP="00FF3B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6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поступившей информации обеспечивается конфиденциальный характер. </w:t>
      </w:r>
    </w:p>
    <w:p w:rsidR="00735D1E" w:rsidRDefault="00735D1E" w:rsidP="00735D1E">
      <w:pPr>
        <w:pStyle w:val="3"/>
      </w:pPr>
      <w:r>
        <w:t>О чём важно помнить гражданам - бывшим государственным или муниципальным служащим - при заключении ими трудового или гражданско-правового договора</w:t>
      </w:r>
    </w:p>
    <w:p w:rsidR="00735D1E" w:rsidRDefault="00735D1E" w:rsidP="00735D1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Бывший государственный или муниципальный служащий в течение двух лет после увольнения с государственной или муниципальной службы ОБЯЗАН при заключении трудовых договоров или гражданско-правовых договоров на выполнение работ (оказание услуг) в течение месяца стоимостью более 100 тыс. руб. сообщать работодателю сведения о последнем месте своей службы.</w:t>
      </w:r>
    </w:p>
    <w:p w:rsidR="00735D1E" w:rsidRDefault="00735D1E" w:rsidP="00735D1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Обязанность информирования работодателя о последнем месте своей службы распространяется на все случаи трудоустройства вне зависимости от того, входили или нет функции государственного или муниципального </w:t>
      </w:r>
      <w:r>
        <w:rPr>
          <w:sz w:val="28"/>
          <w:szCs w:val="28"/>
        </w:rPr>
        <w:lastRenderedPageBreak/>
        <w:t xml:space="preserve">управления данной организацией в должностные обязанности гражданина, ранее замещавшего должность государственной или муниципальной службы. Важно помнить о том, что несоблюдение данной обязанности является основанием для прекращения с ним трудового и гражданско-правового договора. </w:t>
      </w:r>
    </w:p>
    <w:p w:rsidR="00735D1E" w:rsidRDefault="00735D1E" w:rsidP="00735D1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гражданину рекомендуется уведомлять работодателя о его обязанности сообщать в 10-дневный срок представителю нанимателя по последнему месту службы гражданина о заключении с ним соответствующего договора.</w:t>
      </w:r>
    </w:p>
    <w:p w:rsidR="00735D1E" w:rsidRDefault="00735D1E" w:rsidP="00735D1E">
      <w:pPr>
        <w:pStyle w:val="a3"/>
        <w:ind w:firstLine="708"/>
        <w:jc w:val="both"/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бывший гражданский или муниципальный служащий приступил к осуществлению служебной деятельности в ином государственном органе или органе местного самоуправления, у представителя нанимателя не возникает обязанности в десятидневный срок сообщать о заключении служебного контракта с бывшим государственным или муниципальным служащим представителю нанимателя по последнему месту его службы. </w:t>
      </w:r>
    </w:p>
    <w:p w:rsidR="00735D1E" w:rsidRDefault="00735D1E" w:rsidP="00735D1E">
      <w:pPr>
        <w:pStyle w:val="3"/>
      </w:pPr>
      <w:r>
        <w:t>О чём важно помнить работодателям, заключающим трудовой или гражданско-правовой договор с бывшими государственными или муниципальными служащими</w:t>
      </w:r>
    </w:p>
    <w:p w:rsidR="00735D1E" w:rsidRDefault="00735D1E" w:rsidP="00735D1E">
      <w:pPr>
        <w:pStyle w:val="a3"/>
        <w:ind w:firstLine="708"/>
        <w:jc w:val="both"/>
      </w:pPr>
      <w:r>
        <w:rPr>
          <w:sz w:val="28"/>
          <w:szCs w:val="28"/>
        </w:rPr>
        <w:t>Работодатель при заключении трудового договора с бывшим государственным или муниципальным служащим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по последнему месту его службы.</w:t>
      </w:r>
    </w:p>
    <w:p w:rsidR="00735D1E" w:rsidRDefault="00735D1E" w:rsidP="00735D1E">
      <w:pPr>
        <w:pStyle w:val="a3"/>
        <w:ind w:firstLine="708"/>
        <w:jc w:val="both"/>
      </w:pPr>
      <w:r>
        <w:rPr>
          <w:sz w:val="28"/>
          <w:szCs w:val="28"/>
        </w:rPr>
        <w:t xml:space="preserve">Несоблюдение работодателем обязанности в десятидневный срок сообщать о заключении трудового или гражданско-правового договора с бывшим государственным или муниципальным служащим по последнему месту его службы влечет наложение административного штрафа в соответствии со ст. 19.29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РФ:</w:t>
      </w:r>
      <w:r>
        <w:br/>
      </w:r>
      <w:r>
        <w:rPr>
          <w:sz w:val="28"/>
          <w:szCs w:val="28"/>
        </w:rPr>
        <w:t>• На граждан в размере от 2 тысяч до 4 тысяч рублей;</w:t>
      </w:r>
      <w:r>
        <w:br/>
      </w:r>
      <w:r>
        <w:rPr>
          <w:sz w:val="28"/>
          <w:szCs w:val="28"/>
        </w:rPr>
        <w:t>• На должностных лиц от 20 тысяч до 50 тысяч рублей;</w:t>
      </w:r>
      <w:r>
        <w:br/>
      </w:r>
      <w:r>
        <w:rPr>
          <w:sz w:val="28"/>
          <w:szCs w:val="28"/>
        </w:rPr>
        <w:t xml:space="preserve">• На юридических лиц от 100 тысяч до 500 тысяч рублей. </w:t>
      </w:r>
    </w:p>
    <w:p w:rsidR="001C0E1B" w:rsidRDefault="001C0E1B"/>
    <w:sectPr w:rsidR="001C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>
    <w:useFELayout/>
  </w:compat>
  <w:rsids>
    <w:rsidRoot w:val="00FF3BC6"/>
    <w:rsid w:val="001C0E1B"/>
    <w:rsid w:val="00735D1E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3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3B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F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MUSEUM</cp:lastModifiedBy>
  <cp:revision>3</cp:revision>
  <dcterms:created xsi:type="dcterms:W3CDTF">2017-12-11T07:19:00Z</dcterms:created>
  <dcterms:modified xsi:type="dcterms:W3CDTF">2017-12-11T07:23:00Z</dcterms:modified>
</cp:coreProperties>
</file>